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42" w:rsidRPr="000B4C42" w:rsidRDefault="000B4C42" w:rsidP="000B4C42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0B4C42" w:rsidRPr="000B4C42" w:rsidRDefault="000B4C42" w:rsidP="000B4C42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</w:p>
    <w:p w:rsidR="000B4C42" w:rsidRPr="000B4C42" w:rsidRDefault="000B4C42" w:rsidP="000B4C42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распоряжением администрации</w:t>
      </w:r>
    </w:p>
    <w:p w:rsidR="000B4C42" w:rsidRPr="000B4C42" w:rsidRDefault="000B4C42" w:rsidP="000B4C42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0B4C42" w:rsidRPr="000B4C42" w:rsidRDefault="000B4C42" w:rsidP="000B4C42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E26AFB">
        <w:rPr>
          <w:rFonts w:ascii="Times New Roman" w:eastAsia="Times New Roman" w:hAnsi="Times New Roman"/>
          <w:sz w:val="28"/>
          <w:szCs w:val="28"/>
          <w:lang w:eastAsia="ru-RU"/>
        </w:rPr>
        <w:t>21.11.2024 г.</w:t>
      </w: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E26AFB">
        <w:rPr>
          <w:rFonts w:ascii="Times New Roman" w:eastAsia="Times New Roman" w:hAnsi="Times New Roman"/>
          <w:sz w:val="28"/>
          <w:szCs w:val="28"/>
          <w:lang w:eastAsia="ru-RU"/>
        </w:rPr>
        <w:t>3263-р/АДМ</w:t>
      </w:r>
    </w:p>
    <w:bookmarkEnd w:id="0"/>
    <w:p w:rsidR="001B6EED" w:rsidRDefault="000B4C42" w:rsidP="000B4C42">
      <w:pPr>
        <w:suppressAutoHyphens/>
        <w:spacing w:after="0" w:line="240" w:lineRule="auto"/>
        <w:ind w:left="5103"/>
        <w:jc w:val="center"/>
      </w:pPr>
      <w:r w:rsidRPr="000B4C4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B6EED" w:rsidRPr="001B6E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648335</wp:posOffset>
            </wp:positionV>
            <wp:extent cx="6455334" cy="75628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34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EED" w:rsidSect="00BC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D224F"/>
    <w:rsid w:val="000B4C42"/>
    <w:rsid w:val="001B6EED"/>
    <w:rsid w:val="004D224F"/>
    <w:rsid w:val="00BC02F8"/>
    <w:rsid w:val="00E26AFB"/>
    <w:rsid w:val="00F24818"/>
    <w:rsid w:val="00FE3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E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E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2024-11-25T04:07:00Z</dcterms:created>
  <dcterms:modified xsi:type="dcterms:W3CDTF">2024-11-25T04:07:00Z</dcterms:modified>
</cp:coreProperties>
</file>